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76" w:rsidRPr="00E51893" w:rsidRDefault="00E51893" w:rsidP="00475B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51893">
        <w:rPr>
          <w:b/>
          <w:color w:val="000000"/>
          <w:sz w:val="28"/>
          <w:szCs w:val="28"/>
          <w:shd w:val="clear" w:color="auto" w:fill="FFFFFF"/>
        </w:rPr>
        <w:t>Многофункциональная д</w:t>
      </w:r>
      <w:r w:rsidR="00E2659A" w:rsidRPr="00E51893">
        <w:rPr>
          <w:b/>
          <w:color w:val="000000"/>
          <w:sz w:val="28"/>
          <w:szCs w:val="28"/>
          <w:shd w:val="clear" w:color="auto" w:fill="FFFFFF"/>
        </w:rPr>
        <w:t>идактическая игра «Веселый паровозик»</w:t>
      </w:r>
    </w:p>
    <w:p w:rsidR="00E51893" w:rsidRPr="00E51893" w:rsidRDefault="00E51893" w:rsidP="00E5189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hd w:val="clear" w:color="auto" w:fill="FFFFFF"/>
        </w:rPr>
      </w:pPr>
    </w:p>
    <w:p w:rsidR="0094397C" w:rsidRPr="00E51893" w:rsidRDefault="00E2659A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51893">
        <w:rPr>
          <w:color w:val="000000"/>
          <w:sz w:val="28"/>
          <w:szCs w:val="28"/>
          <w:shd w:val="clear" w:color="auto" w:fill="FFFFFF"/>
        </w:rPr>
        <w:t xml:space="preserve">Проблема </w:t>
      </w:r>
      <w:r w:rsidR="0097028F" w:rsidRPr="00E51893">
        <w:rPr>
          <w:color w:val="000000"/>
          <w:sz w:val="28"/>
          <w:szCs w:val="28"/>
          <w:shd w:val="clear" w:color="auto" w:fill="FFFFFF"/>
        </w:rPr>
        <w:t>полноценного развития интеллектуальных и познавательных способностей детей дошкольног</w:t>
      </w:r>
      <w:r w:rsidRPr="00E51893">
        <w:rPr>
          <w:color w:val="000000"/>
          <w:sz w:val="28"/>
          <w:szCs w:val="28"/>
          <w:shd w:val="clear" w:color="auto" w:fill="FFFFFF"/>
        </w:rPr>
        <w:t xml:space="preserve">о возраста по-прежнему остается актуальной </w:t>
      </w:r>
      <w:r w:rsidR="0097028F" w:rsidRPr="00E51893">
        <w:rPr>
          <w:color w:val="000000"/>
          <w:sz w:val="28"/>
          <w:szCs w:val="28"/>
          <w:shd w:val="clear" w:color="auto" w:fill="FFFFFF"/>
        </w:rPr>
        <w:t>на сегодняшний день. В дошкольном возрасте быстрым темпом идет накопление знаний, формируется речь, совершенствуются познавательные процессы, ребенок овладевает простейшими способами умственной деятельности. Чтобы помочь детям систематизировать полученные знания, разнообразить образовательный процесс и индивидуальную работу с нашими воспитанниками, мы решили использовать д</w:t>
      </w:r>
      <w:r w:rsidRPr="00E51893">
        <w:rPr>
          <w:color w:val="000000"/>
          <w:sz w:val="28"/>
          <w:szCs w:val="28"/>
          <w:shd w:val="clear" w:color="auto" w:fill="FFFFFF"/>
        </w:rPr>
        <w:t>идактическую игру «Веселый паровозик»</w:t>
      </w:r>
      <w:r w:rsidR="0097028F" w:rsidRPr="00E5189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7028F" w:rsidRPr="00E51893" w:rsidRDefault="0097028F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51893">
        <w:rPr>
          <w:color w:val="000000"/>
          <w:sz w:val="28"/>
          <w:szCs w:val="28"/>
          <w:shd w:val="clear" w:color="auto" w:fill="FFFFFF"/>
        </w:rPr>
        <w:t xml:space="preserve">Игра – это наиболее доступный для детей вид деятельности, способ переработки </w:t>
      </w:r>
      <w:r w:rsidR="00B9059B" w:rsidRPr="00E51893">
        <w:rPr>
          <w:color w:val="000000"/>
          <w:sz w:val="28"/>
          <w:szCs w:val="28"/>
          <w:shd w:val="clear" w:color="auto" w:fill="FFFFFF"/>
        </w:rPr>
        <w:t xml:space="preserve">полученных впечатлений </w:t>
      </w:r>
      <w:r w:rsidRPr="00E51893">
        <w:rPr>
          <w:color w:val="000000"/>
          <w:sz w:val="28"/>
          <w:szCs w:val="28"/>
          <w:shd w:val="clear" w:color="auto" w:fill="FFFFFF"/>
        </w:rPr>
        <w:t>из окружающего мира. В игре ярко проявляются мышление и воображение ребенка, его эмоциональность, активность, развив</w:t>
      </w:r>
      <w:r w:rsidR="00E2659A" w:rsidRPr="00E51893">
        <w:rPr>
          <w:color w:val="000000"/>
          <w:sz w:val="28"/>
          <w:szCs w:val="28"/>
          <w:shd w:val="clear" w:color="auto" w:fill="FFFFFF"/>
        </w:rPr>
        <w:t xml:space="preserve">ается </w:t>
      </w:r>
      <w:r w:rsidRPr="00E51893">
        <w:rPr>
          <w:color w:val="000000"/>
          <w:sz w:val="28"/>
          <w:szCs w:val="28"/>
          <w:shd w:val="clear" w:color="auto" w:fill="FFFFFF"/>
        </w:rPr>
        <w:t>потребность в общении. Играя, дети учатся применять свои знания и умения на практике, пользоваться ими в разных условиях. </w:t>
      </w:r>
    </w:p>
    <w:p w:rsidR="00B11882" w:rsidRPr="00E51893" w:rsidRDefault="00E2659A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color w:val="000000"/>
          <w:sz w:val="28"/>
          <w:szCs w:val="28"/>
          <w:shd w:val="clear" w:color="auto" w:fill="FFFFFF"/>
        </w:rPr>
        <w:t xml:space="preserve">Дидактическая игра «Веселый паровозик» многофункциональна и </w:t>
      </w:r>
      <w:r w:rsidR="0094397C" w:rsidRPr="00E51893">
        <w:rPr>
          <w:color w:val="000000"/>
          <w:sz w:val="28"/>
          <w:szCs w:val="28"/>
          <w:shd w:val="clear" w:color="auto" w:fill="FFFFFF"/>
        </w:rPr>
        <w:t xml:space="preserve">используется нами </w:t>
      </w:r>
      <w:r w:rsidRPr="00E51893">
        <w:rPr>
          <w:color w:val="000000"/>
          <w:sz w:val="28"/>
          <w:szCs w:val="28"/>
          <w:shd w:val="clear" w:color="auto" w:fill="FFFFFF"/>
        </w:rPr>
        <w:t xml:space="preserve">в совместной деятельности </w:t>
      </w:r>
      <w:r w:rsidR="0094397C" w:rsidRPr="00E51893">
        <w:rPr>
          <w:color w:val="000000"/>
          <w:sz w:val="28"/>
          <w:szCs w:val="28"/>
          <w:shd w:val="clear" w:color="auto" w:fill="FFFFFF"/>
        </w:rPr>
        <w:t>на занятиях по речевому и социально-коммуникативному развитию, при обучении детей математике, ознакомлению с природой и окружающим миром, в развитии сенсорной культуры.</w:t>
      </w:r>
      <w:r w:rsidR="0094397C" w:rsidRPr="00E51893">
        <w:rPr>
          <w:sz w:val="28"/>
          <w:szCs w:val="28"/>
        </w:rPr>
        <w:t xml:space="preserve"> </w:t>
      </w:r>
    </w:p>
    <w:p w:rsidR="001D0623" w:rsidRPr="00E51893" w:rsidRDefault="001D0623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E51893">
        <w:rPr>
          <w:rStyle w:val="c0"/>
          <w:sz w:val="28"/>
          <w:szCs w:val="28"/>
        </w:rPr>
        <w:t>Используя дидактическую игру в индивидуальной работе с детьми, мы пытаемся подвести их к самостоятельному решению новой задачи, учим применять приобретенные ранее знания. В пределах доступных им дидактических игр и заданий дети учатся лучше организовывать свою</w:t>
      </w:r>
      <w:r w:rsidR="00226200">
        <w:rPr>
          <w:rStyle w:val="c0"/>
          <w:sz w:val="28"/>
          <w:szCs w:val="28"/>
        </w:rPr>
        <w:t xml:space="preserve"> </w:t>
      </w:r>
      <w:r w:rsidRPr="00E51893">
        <w:rPr>
          <w:rStyle w:val="c0"/>
          <w:sz w:val="28"/>
          <w:szCs w:val="28"/>
        </w:rPr>
        <w:t xml:space="preserve">деятельность, правильнее использовать образец в своих действиях, внимание их становится  более целенаправленным. </w:t>
      </w:r>
    </w:p>
    <w:p w:rsidR="001D0623" w:rsidRPr="00E51893" w:rsidRDefault="001D0623" w:rsidP="00E51893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yellow"/>
        </w:rPr>
      </w:pPr>
      <w:r w:rsidRPr="00E51893">
        <w:rPr>
          <w:sz w:val="28"/>
          <w:szCs w:val="28"/>
          <w:shd w:val="clear" w:color="auto" w:fill="FFFFFF"/>
        </w:rPr>
        <w:t xml:space="preserve">Широкие возможности дает дидактическая игра и в работе с </w:t>
      </w:r>
      <w:r w:rsidRPr="00E51893">
        <w:rPr>
          <w:rStyle w:val="c0"/>
          <w:sz w:val="28"/>
          <w:szCs w:val="28"/>
        </w:rPr>
        <w:t xml:space="preserve">детьми с ограниченными возможностями здоровья: обеспечивает развитие у детей с </w:t>
      </w:r>
      <w:r w:rsidRPr="00E51893">
        <w:rPr>
          <w:rStyle w:val="c0"/>
          <w:sz w:val="28"/>
          <w:szCs w:val="28"/>
        </w:rPr>
        <w:lastRenderedPageBreak/>
        <w:t>ОВЗ не только речевой, но и познавательной активности; соответствует их психическим особенностям. Игра способствует созданию положительного эмоционального фона и психологической готовности ребенка к речевому общению.</w:t>
      </w:r>
    </w:p>
    <w:p w:rsidR="001D0623" w:rsidRPr="00E51893" w:rsidRDefault="001D0623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E51893">
        <w:rPr>
          <w:rStyle w:val="c0"/>
          <w:sz w:val="28"/>
          <w:szCs w:val="28"/>
        </w:rPr>
        <w:t xml:space="preserve">Использование дидактической игры </w:t>
      </w:r>
      <w:r w:rsidR="00B11882" w:rsidRPr="00E51893">
        <w:rPr>
          <w:rStyle w:val="c0"/>
          <w:sz w:val="28"/>
          <w:szCs w:val="28"/>
        </w:rPr>
        <w:t xml:space="preserve">«Веселый паровозик» в работе с детьми с ОВЗ </w:t>
      </w:r>
      <w:r w:rsidRPr="00E51893">
        <w:rPr>
          <w:rStyle w:val="c0"/>
          <w:sz w:val="28"/>
          <w:szCs w:val="28"/>
        </w:rPr>
        <w:t>способствует не только количественному приобретению детьми знаний, но и ощутимым сдвигам в их</w:t>
      </w:r>
      <w:r w:rsidR="00B11882" w:rsidRPr="00E51893">
        <w:rPr>
          <w:rStyle w:val="c0"/>
          <w:sz w:val="28"/>
          <w:szCs w:val="28"/>
        </w:rPr>
        <w:t xml:space="preserve"> речевом и</w:t>
      </w:r>
      <w:r w:rsidRPr="00E51893">
        <w:rPr>
          <w:rStyle w:val="c0"/>
          <w:sz w:val="28"/>
          <w:szCs w:val="28"/>
        </w:rPr>
        <w:t xml:space="preserve"> умственном развитии</w:t>
      </w:r>
      <w:r w:rsidR="00B11882" w:rsidRPr="00E51893">
        <w:rPr>
          <w:rStyle w:val="c0"/>
          <w:sz w:val="28"/>
          <w:szCs w:val="28"/>
        </w:rPr>
        <w:t>, так как и</w:t>
      </w:r>
      <w:r w:rsidRPr="00E51893">
        <w:rPr>
          <w:rStyle w:val="c0"/>
          <w:sz w:val="28"/>
          <w:szCs w:val="28"/>
        </w:rPr>
        <w:t>гровая деятельность способствует накоплению чувственного опыта, развитию представлений, воображения.</w:t>
      </w:r>
    </w:p>
    <w:p w:rsidR="0094397C" w:rsidRPr="00E51893" w:rsidRDefault="0094397C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 xml:space="preserve">Картинный материал подбирается конкретно под каждое задание. </w:t>
      </w:r>
    </w:p>
    <w:p w:rsidR="0094397C" w:rsidRPr="00E51893" w:rsidRDefault="0094397C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51893">
        <w:rPr>
          <w:color w:val="000000"/>
          <w:sz w:val="28"/>
          <w:szCs w:val="28"/>
          <w:shd w:val="clear" w:color="auto" w:fill="FFFFFF"/>
        </w:rPr>
        <w:t>В процессе использования данной дидактической игры</w:t>
      </w:r>
      <w:r w:rsidR="00262EA3" w:rsidRPr="00E51893">
        <w:rPr>
          <w:color w:val="000000"/>
          <w:sz w:val="28"/>
          <w:szCs w:val="28"/>
          <w:shd w:val="clear" w:color="auto" w:fill="FFFFFF"/>
        </w:rPr>
        <w:t xml:space="preserve"> мы добились следующих результатов:</w:t>
      </w:r>
    </w:p>
    <w:p w:rsidR="00262EA3" w:rsidRPr="00E51893" w:rsidRDefault="00262EA3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51893">
        <w:rPr>
          <w:color w:val="000000"/>
          <w:sz w:val="28"/>
          <w:szCs w:val="28"/>
          <w:shd w:val="clear" w:color="auto" w:fill="FFFFFF"/>
        </w:rPr>
        <w:t>- у детей проявляется интерес к играм со словами, звуками;</w:t>
      </w:r>
    </w:p>
    <w:p w:rsidR="00262EA3" w:rsidRPr="00E51893" w:rsidRDefault="00262EA3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color w:val="000000"/>
          <w:sz w:val="28"/>
          <w:szCs w:val="28"/>
          <w:shd w:val="clear" w:color="auto" w:fill="FFFFFF"/>
        </w:rPr>
        <w:t xml:space="preserve">- дети умеют </w:t>
      </w:r>
      <w:r w:rsidRPr="00E51893">
        <w:rPr>
          <w:sz w:val="28"/>
          <w:szCs w:val="28"/>
        </w:rPr>
        <w:t>подбирать слова с заданным звуком;</w:t>
      </w:r>
    </w:p>
    <w:p w:rsidR="00262EA3" w:rsidRPr="00E51893" w:rsidRDefault="00262EA3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- могут построить</w:t>
      </w:r>
      <w:r w:rsidR="009A4EBD" w:rsidRPr="00E51893">
        <w:rPr>
          <w:sz w:val="28"/>
          <w:szCs w:val="28"/>
        </w:rPr>
        <w:t xml:space="preserve"> связный </w:t>
      </w:r>
      <w:r w:rsidRPr="00E51893">
        <w:rPr>
          <w:sz w:val="28"/>
          <w:szCs w:val="28"/>
        </w:rPr>
        <w:t xml:space="preserve">рассказ по </w:t>
      </w:r>
      <w:r w:rsidR="009A4EBD" w:rsidRPr="00E51893">
        <w:rPr>
          <w:sz w:val="28"/>
          <w:szCs w:val="28"/>
        </w:rPr>
        <w:t>набору картинок;</w:t>
      </w:r>
    </w:p>
    <w:p w:rsidR="009A4EBD" w:rsidRPr="00E51893" w:rsidRDefault="009A4EBD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- дети владеют логическими операциями - анализируют, обобщают, сравнивают;</w:t>
      </w:r>
    </w:p>
    <w:p w:rsidR="009A4EBD" w:rsidRPr="00E51893" w:rsidRDefault="009A4EBD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- классифицируют предметы, используя обобщающие наименования;</w:t>
      </w:r>
    </w:p>
    <w:p w:rsidR="009A4EBD" w:rsidRPr="00E51893" w:rsidRDefault="009A4EBD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 xml:space="preserve">- </w:t>
      </w:r>
      <w:r w:rsidR="00224C26" w:rsidRPr="00E51893">
        <w:rPr>
          <w:sz w:val="28"/>
          <w:szCs w:val="28"/>
        </w:rPr>
        <w:t>имеют представление о разных профессиях;</w:t>
      </w:r>
    </w:p>
    <w:p w:rsidR="009A4EBD" w:rsidRPr="00E51893" w:rsidRDefault="009A4EBD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- различают величину, цвет и форму предметов;</w:t>
      </w:r>
    </w:p>
    <w:p w:rsidR="00224C26" w:rsidRPr="00E51893" w:rsidRDefault="00224C26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- могут пересчитывать предметы и определять их количество в пределах 5-10 штук.</w:t>
      </w:r>
    </w:p>
    <w:p w:rsidR="00224C26" w:rsidRPr="00E51893" w:rsidRDefault="00224C26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В дальнейшем, в старшем возрасте, мы планируем научить детей:</w:t>
      </w:r>
    </w:p>
    <w:p w:rsidR="00A0208A" w:rsidRPr="00E51893" w:rsidRDefault="00224C26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color w:val="000000"/>
          <w:sz w:val="28"/>
          <w:szCs w:val="28"/>
          <w:shd w:val="clear" w:color="auto" w:fill="FFFFFF"/>
        </w:rPr>
        <w:t xml:space="preserve">- </w:t>
      </w:r>
      <w:r w:rsidR="00A0208A" w:rsidRPr="00E51893">
        <w:rPr>
          <w:color w:val="000000"/>
          <w:sz w:val="28"/>
          <w:szCs w:val="28"/>
          <w:shd w:val="clear" w:color="auto" w:fill="FFFFFF"/>
        </w:rPr>
        <w:t>сам</w:t>
      </w:r>
      <w:r w:rsidRPr="00E51893">
        <w:rPr>
          <w:sz w:val="28"/>
          <w:szCs w:val="28"/>
        </w:rPr>
        <w:t>о</w:t>
      </w:r>
      <w:r w:rsidR="00A0208A" w:rsidRPr="00E51893">
        <w:rPr>
          <w:sz w:val="28"/>
          <w:szCs w:val="28"/>
        </w:rPr>
        <w:t>стоятельно придумывать и планировать игру;</w:t>
      </w:r>
    </w:p>
    <w:p w:rsidR="00224C26" w:rsidRPr="00E51893" w:rsidRDefault="00A0208A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- о</w:t>
      </w:r>
      <w:r w:rsidR="00224C26" w:rsidRPr="00E51893">
        <w:rPr>
          <w:sz w:val="28"/>
          <w:szCs w:val="28"/>
        </w:rPr>
        <w:t>пределять место звука в слове;</w:t>
      </w:r>
    </w:p>
    <w:p w:rsidR="00224C26" w:rsidRPr="00E51893" w:rsidRDefault="00E2659A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- определять</w:t>
      </w:r>
      <w:r w:rsidR="00224C26" w:rsidRPr="00E51893">
        <w:rPr>
          <w:sz w:val="28"/>
          <w:szCs w:val="28"/>
        </w:rPr>
        <w:t xml:space="preserve"> количество слогов в слове;</w:t>
      </w:r>
    </w:p>
    <w:p w:rsidR="00224C26" w:rsidRPr="00E51893" w:rsidRDefault="00224C26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- составлять простые слова;</w:t>
      </w:r>
    </w:p>
    <w:p w:rsidR="00224C26" w:rsidRPr="00E51893" w:rsidRDefault="00224C26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- составлять примеры и задачи</w:t>
      </w:r>
      <w:r w:rsidR="00A0208A" w:rsidRPr="00E51893">
        <w:rPr>
          <w:sz w:val="28"/>
          <w:szCs w:val="28"/>
        </w:rPr>
        <w:t>.</w:t>
      </w:r>
    </w:p>
    <w:p w:rsidR="00C702EA" w:rsidRPr="00E51893" w:rsidRDefault="00E2659A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Дидактическая игра «</w:t>
      </w:r>
      <w:r w:rsidR="00A0208A" w:rsidRPr="00E51893">
        <w:rPr>
          <w:sz w:val="28"/>
          <w:szCs w:val="28"/>
        </w:rPr>
        <w:t>Веселый парово</w:t>
      </w:r>
      <w:r w:rsidRPr="00E51893">
        <w:rPr>
          <w:sz w:val="28"/>
          <w:szCs w:val="28"/>
        </w:rPr>
        <w:t>зик»</w:t>
      </w:r>
      <w:r w:rsidR="00A0208A" w:rsidRPr="00E51893">
        <w:rPr>
          <w:sz w:val="28"/>
          <w:szCs w:val="28"/>
        </w:rPr>
        <w:t xml:space="preserve"> была представлена в 2018 году на мастер-классах</w:t>
      </w:r>
      <w:r w:rsidRPr="00E51893">
        <w:rPr>
          <w:sz w:val="28"/>
          <w:szCs w:val="28"/>
        </w:rPr>
        <w:t xml:space="preserve"> на тему «</w:t>
      </w:r>
      <w:r w:rsidR="00C702EA" w:rsidRPr="00E51893">
        <w:rPr>
          <w:sz w:val="28"/>
          <w:szCs w:val="28"/>
        </w:rPr>
        <w:t>Игровая деятельность как один из осн</w:t>
      </w:r>
      <w:r w:rsidRPr="00E51893">
        <w:rPr>
          <w:sz w:val="28"/>
          <w:szCs w:val="28"/>
        </w:rPr>
        <w:t xml:space="preserve">овных </w:t>
      </w:r>
      <w:r w:rsidRPr="00E51893">
        <w:rPr>
          <w:sz w:val="28"/>
          <w:szCs w:val="28"/>
        </w:rPr>
        <w:lastRenderedPageBreak/>
        <w:t>факторов развития ребенка»</w:t>
      </w:r>
      <w:r w:rsidR="00A0208A" w:rsidRPr="00E51893">
        <w:rPr>
          <w:sz w:val="28"/>
          <w:szCs w:val="28"/>
        </w:rPr>
        <w:t xml:space="preserve"> для педагогов дошкольных образовательных </w:t>
      </w:r>
      <w:r w:rsidRPr="00E51893">
        <w:rPr>
          <w:sz w:val="28"/>
          <w:szCs w:val="28"/>
        </w:rPr>
        <w:t>учреж</w:t>
      </w:r>
      <w:r w:rsidR="001A003E">
        <w:rPr>
          <w:sz w:val="28"/>
          <w:szCs w:val="28"/>
        </w:rPr>
        <w:t>д</w:t>
      </w:r>
      <w:r w:rsidRPr="00E51893">
        <w:rPr>
          <w:sz w:val="28"/>
          <w:szCs w:val="28"/>
        </w:rPr>
        <w:t>ений</w:t>
      </w:r>
      <w:r w:rsidR="00A0208A" w:rsidRPr="00E51893">
        <w:rPr>
          <w:sz w:val="28"/>
          <w:szCs w:val="28"/>
        </w:rPr>
        <w:t xml:space="preserve"> Березовского района</w:t>
      </w:r>
      <w:r w:rsidR="00C702EA" w:rsidRPr="00E51893">
        <w:rPr>
          <w:sz w:val="28"/>
          <w:szCs w:val="28"/>
        </w:rPr>
        <w:t>, вызвала большой интерес и получила положительные отзывы у коллег.</w:t>
      </w:r>
    </w:p>
    <w:p w:rsidR="00AF0784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E51893">
        <w:rPr>
          <w:rStyle w:val="a4"/>
          <w:sz w:val="28"/>
          <w:szCs w:val="28"/>
        </w:rPr>
        <w:t>Цель</w:t>
      </w:r>
      <w:r w:rsidR="00C702EA" w:rsidRPr="00E51893">
        <w:rPr>
          <w:rStyle w:val="a4"/>
          <w:sz w:val="28"/>
          <w:szCs w:val="28"/>
        </w:rPr>
        <w:t xml:space="preserve"> игры</w:t>
      </w:r>
      <w:r w:rsidR="00E2659A" w:rsidRPr="00E51893">
        <w:rPr>
          <w:rStyle w:val="a4"/>
          <w:sz w:val="28"/>
          <w:szCs w:val="28"/>
        </w:rPr>
        <w:t xml:space="preserve">: </w:t>
      </w:r>
      <w:r w:rsidR="00C702EA" w:rsidRPr="00E51893">
        <w:rPr>
          <w:rStyle w:val="a4"/>
          <w:b w:val="0"/>
          <w:sz w:val="28"/>
          <w:szCs w:val="28"/>
        </w:rPr>
        <w:t>Создание условий для реализации игры; развитие познавательного интереса,</w:t>
      </w:r>
      <w:r w:rsidR="004C023D" w:rsidRPr="00E51893">
        <w:rPr>
          <w:rStyle w:val="a4"/>
          <w:b w:val="0"/>
          <w:sz w:val="28"/>
          <w:szCs w:val="28"/>
        </w:rPr>
        <w:t xml:space="preserve"> элементарных математических представлений,</w:t>
      </w:r>
      <w:r w:rsidR="00C702EA" w:rsidRPr="00E51893">
        <w:rPr>
          <w:rStyle w:val="a4"/>
          <w:b w:val="0"/>
          <w:sz w:val="28"/>
          <w:szCs w:val="28"/>
        </w:rPr>
        <w:t xml:space="preserve"> сенсорных и интеллектуальных способностей</w:t>
      </w:r>
      <w:r w:rsidR="00AF0784" w:rsidRPr="00E51893">
        <w:rPr>
          <w:rStyle w:val="a4"/>
          <w:b w:val="0"/>
          <w:sz w:val="28"/>
          <w:szCs w:val="28"/>
        </w:rPr>
        <w:t>; развитие речи, экспе</w:t>
      </w:r>
      <w:r w:rsidR="004C023D" w:rsidRPr="00E51893">
        <w:rPr>
          <w:rStyle w:val="a4"/>
          <w:b w:val="0"/>
          <w:sz w:val="28"/>
          <w:szCs w:val="28"/>
        </w:rPr>
        <w:t xml:space="preserve">риментирование с материалами и </w:t>
      </w:r>
      <w:r w:rsidR="00AF0784" w:rsidRPr="00E51893">
        <w:rPr>
          <w:rStyle w:val="a4"/>
          <w:b w:val="0"/>
          <w:sz w:val="28"/>
          <w:szCs w:val="28"/>
        </w:rPr>
        <w:t>словом; развити</w:t>
      </w:r>
      <w:r w:rsidR="00E2659A" w:rsidRPr="00E51893">
        <w:rPr>
          <w:rStyle w:val="a4"/>
          <w:b w:val="0"/>
          <w:sz w:val="28"/>
          <w:szCs w:val="28"/>
        </w:rPr>
        <w:t xml:space="preserve">е  моделирования и </w:t>
      </w:r>
      <w:r w:rsidR="00AF0784" w:rsidRPr="00E51893">
        <w:rPr>
          <w:rStyle w:val="a4"/>
          <w:b w:val="0"/>
          <w:sz w:val="28"/>
          <w:szCs w:val="28"/>
        </w:rPr>
        <w:t>воображения.</w:t>
      </w: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rStyle w:val="a4"/>
          <w:sz w:val="28"/>
          <w:szCs w:val="28"/>
        </w:rPr>
        <w:t>Задачи:</w:t>
      </w:r>
    </w:p>
    <w:p w:rsidR="00460956" w:rsidRPr="00E51893" w:rsidRDefault="00B275C9" w:rsidP="00E51893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  <w:r w:rsidRPr="00B275C9">
        <w:rPr>
          <w:rStyle w:val="a4"/>
          <w:sz w:val="28"/>
          <w:szCs w:val="28"/>
        </w:rPr>
        <w:t>-</w:t>
      </w:r>
      <w:r>
        <w:rPr>
          <w:rStyle w:val="a4"/>
          <w:sz w:val="28"/>
          <w:szCs w:val="28"/>
        </w:rPr>
        <w:t xml:space="preserve"> </w:t>
      </w:r>
      <w:proofErr w:type="gramStart"/>
      <w:r w:rsidR="00E2659A" w:rsidRPr="00E51893">
        <w:rPr>
          <w:rStyle w:val="a4"/>
          <w:sz w:val="28"/>
          <w:szCs w:val="28"/>
        </w:rPr>
        <w:t>о</w:t>
      </w:r>
      <w:r w:rsidR="00CF4FF1" w:rsidRPr="00E51893">
        <w:rPr>
          <w:rStyle w:val="a4"/>
          <w:sz w:val="28"/>
          <w:szCs w:val="28"/>
        </w:rPr>
        <w:t>бразовательная</w:t>
      </w:r>
      <w:proofErr w:type="gramEnd"/>
      <w:r w:rsidR="00CF4FF1" w:rsidRPr="00E51893">
        <w:rPr>
          <w:sz w:val="28"/>
          <w:szCs w:val="28"/>
        </w:rPr>
        <w:t>:</w:t>
      </w:r>
      <w:r w:rsidR="00E2659A" w:rsidRPr="00E51893">
        <w:rPr>
          <w:rStyle w:val="a4"/>
          <w:sz w:val="28"/>
          <w:szCs w:val="28"/>
        </w:rPr>
        <w:t xml:space="preserve"> </w:t>
      </w:r>
      <w:r w:rsidR="00FC198E" w:rsidRPr="00E51893">
        <w:rPr>
          <w:sz w:val="28"/>
          <w:szCs w:val="28"/>
        </w:rPr>
        <w:t>об</w:t>
      </w:r>
      <w:r w:rsidR="00460956" w:rsidRPr="00E51893">
        <w:rPr>
          <w:sz w:val="28"/>
          <w:szCs w:val="28"/>
        </w:rPr>
        <w:t>огащать и активизировать словарный запас</w:t>
      </w:r>
      <w:r w:rsidR="00FC198E" w:rsidRPr="00E51893">
        <w:rPr>
          <w:sz w:val="28"/>
          <w:szCs w:val="28"/>
        </w:rPr>
        <w:t xml:space="preserve">; создать предпосылки к обучению грамоте; </w:t>
      </w:r>
      <w:r w:rsidR="00D41F5C" w:rsidRPr="00E51893">
        <w:rPr>
          <w:sz w:val="28"/>
          <w:szCs w:val="28"/>
        </w:rPr>
        <w:t>формировать элементарные математические представления, обогащать представления детей об объектах окружающего мира, профессиях, профессиональных принадлежностях и занятиях людей;</w:t>
      </w:r>
    </w:p>
    <w:p w:rsidR="00460956" w:rsidRPr="00E51893" w:rsidRDefault="00B275C9" w:rsidP="00E51893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- </w:t>
      </w:r>
      <w:proofErr w:type="gramStart"/>
      <w:r w:rsidR="00E2659A" w:rsidRPr="00E51893">
        <w:rPr>
          <w:rStyle w:val="a4"/>
          <w:sz w:val="28"/>
          <w:szCs w:val="28"/>
        </w:rPr>
        <w:t>р</w:t>
      </w:r>
      <w:r w:rsidR="00CF4FF1" w:rsidRPr="00E51893">
        <w:rPr>
          <w:rStyle w:val="a4"/>
          <w:sz w:val="28"/>
          <w:szCs w:val="28"/>
        </w:rPr>
        <w:t>азвивающая</w:t>
      </w:r>
      <w:proofErr w:type="gramEnd"/>
      <w:r w:rsidR="00CF4FF1" w:rsidRPr="00E51893">
        <w:rPr>
          <w:rStyle w:val="a4"/>
          <w:sz w:val="28"/>
          <w:szCs w:val="28"/>
        </w:rPr>
        <w:t>:</w:t>
      </w:r>
      <w:r w:rsidR="00E2659A" w:rsidRPr="00E51893">
        <w:rPr>
          <w:sz w:val="28"/>
          <w:szCs w:val="28"/>
        </w:rPr>
        <w:t xml:space="preserve"> </w:t>
      </w:r>
      <w:r w:rsidR="00CF4FF1" w:rsidRPr="00E51893">
        <w:rPr>
          <w:sz w:val="28"/>
          <w:szCs w:val="28"/>
        </w:rPr>
        <w:t>развивать фонематический слух детей</w:t>
      </w:r>
      <w:r w:rsidR="00460956" w:rsidRPr="00E51893">
        <w:rPr>
          <w:sz w:val="28"/>
          <w:szCs w:val="28"/>
        </w:rPr>
        <w:t>;</w:t>
      </w:r>
      <w:r w:rsidR="00D41F5C" w:rsidRPr="00E51893">
        <w:rPr>
          <w:sz w:val="28"/>
          <w:szCs w:val="28"/>
        </w:rPr>
        <w:t xml:space="preserve"> развивать умения наблюдать, описывать, сравнивать и классифицировать предметы;</w:t>
      </w:r>
    </w:p>
    <w:p w:rsidR="00CF4FF1" w:rsidRPr="00E51893" w:rsidRDefault="00B275C9" w:rsidP="00E51893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- </w:t>
      </w:r>
      <w:proofErr w:type="gramStart"/>
      <w:r w:rsidR="00E2659A" w:rsidRPr="00E51893">
        <w:rPr>
          <w:rStyle w:val="a4"/>
          <w:sz w:val="28"/>
          <w:szCs w:val="28"/>
        </w:rPr>
        <w:t>в</w:t>
      </w:r>
      <w:r w:rsidR="00CF4FF1" w:rsidRPr="00E51893">
        <w:rPr>
          <w:rStyle w:val="a4"/>
          <w:sz w:val="28"/>
          <w:szCs w:val="28"/>
        </w:rPr>
        <w:t>оспитательная</w:t>
      </w:r>
      <w:proofErr w:type="gramEnd"/>
      <w:r w:rsidR="00CF4FF1" w:rsidRPr="00E51893">
        <w:rPr>
          <w:sz w:val="28"/>
          <w:szCs w:val="28"/>
        </w:rPr>
        <w:t xml:space="preserve">: </w:t>
      </w:r>
      <w:r w:rsidR="00CF4FF1" w:rsidRPr="00E51893">
        <w:rPr>
          <w:sz w:val="28"/>
          <w:szCs w:val="28"/>
          <w:shd w:val="clear" w:color="auto" w:fill="FFFFFF"/>
        </w:rPr>
        <w:t>побуждать детей к общению друг с другом и комментированию своих действий.</w:t>
      </w: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 w:rsidRPr="00E51893">
        <w:rPr>
          <w:rStyle w:val="a4"/>
          <w:sz w:val="28"/>
          <w:szCs w:val="28"/>
        </w:rPr>
        <w:t>Описание многофункциональной дидактической игры и рекомендации к ее использованию.</w:t>
      </w: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В комплект игры входит</w:t>
      </w:r>
      <w:r w:rsidR="004C023D" w:rsidRPr="00E51893">
        <w:rPr>
          <w:sz w:val="28"/>
          <w:szCs w:val="28"/>
        </w:rPr>
        <w:t>: паровоз</w:t>
      </w:r>
      <w:r w:rsidR="005364B9" w:rsidRPr="00E51893">
        <w:rPr>
          <w:sz w:val="28"/>
          <w:szCs w:val="28"/>
        </w:rPr>
        <w:t>ик</w:t>
      </w:r>
      <w:r w:rsidR="004C023D" w:rsidRPr="00E51893">
        <w:rPr>
          <w:sz w:val="28"/>
          <w:szCs w:val="28"/>
        </w:rPr>
        <w:t xml:space="preserve"> с четырьмя вагонами, наборы</w:t>
      </w:r>
      <w:r w:rsidRPr="00E51893">
        <w:rPr>
          <w:sz w:val="28"/>
          <w:szCs w:val="28"/>
        </w:rPr>
        <w:t xml:space="preserve"> карточек: предметные, буквы и слоги (подбираются педагогом для каждого задания). Разноцветный веселый паровозик помогает создать игровую мотивацию у детей, поддерживает их интерес во время выполнения заданий.</w:t>
      </w: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Паспорт к дидактической игре прилагается.</w:t>
      </w: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Данное игровое пособие, является многофункциональным средств</w:t>
      </w:r>
      <w:r w:rsidR="004C023D" w:rsidRPr="00E51893">
        <w:rPr>
          <w:sz w:val="28"/>
          <w:szCs w:val="28"/>
        </w:rPr>
        <w:t xml:space="preserve">ом. Оно предназначено для детей </w:t>
      </w:r>
      <w:r w:rsidRPr="00E51893">
        <w:rPr>
          <w:sz w:val="28"/>
          <w:szCs w:val="28"/>
        </w:rPr>
        <w:t xml:space="preserve">дошкольного возраста. Одним из основных условий всестороннего развития личности ребенка является хорошая речь. </w:t>
      </w:r>
      <w:r w:rsidRPr="00E51893">
        <w:rPr>
          <w:sz w:val="28"/>
          <w:szCs w:val="28"/>
        </w:rPr>
        <w:lastRenderedPageBreak/>
        <w:t xml:space="preserve">Ребенку всегда легче выразить свои мысли, если он владеет богатой, правильной речью. </w:t>
      </w: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Существует огромное количество методических приемов и дидактических игр, которые используются в обучении. Мы предлагаем вам игру «Веселый паровозик», которая помогает повторить и закрепить пройденный материал.</w:t>
      </w: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Игра может использоваться при индивидуальной, подгрупповой и фронтальной работе.</w:t>
      </w: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 w:rsidRPr="00E51893">
        <w:rPr>
          <w:rStyle w:val="a4"/>
          <w:sz w:val="28"/>
          <w:szCs w:val="28"/>
        </w:rPr>
        <w:t>Варианты использования игры.</w:t>
      </w:r>
    </w:p>
    <w:p w:rsidR="00F05401" w:rsidRPr="00B275C9" w:rsidRDefault="00F0540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275C9">
        <w:rPr>
          <w:b/>
          <w:sz w:val="28"/>
          <w:szCs w:val="28"/>
        </w:rPr>
        <w:t>Речевое развитие:</w:t>
      </w: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893">
        <w:rPr>
          <w:sz w:val="28"/>
          <w:szCs w:val="28"/>
        </w:rPr>
        <w:t>1 вариант (определение места звука в слове).</w:t>
      </w:r>
    </w:p>
    <w:p w:rsidR="00CF4FF1" w:rsidRPr="00E51893" w:rsidRDefault="00CF4FF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 xml:space="preserve">Педагог показывает детям веселый паровозик и  картинки, объясняет: «Веселый паровозик отправляется в Звуковой город. Он повезет подарки для звука [А]. </w:t>
      </w:r>
      <w:proofErr w:type="gramStart"/>
      <w:r w:rsidRPr="00E51893">
        <w:rPr>
          <w:rFonts w:ascii="Times New Roman" w:hAnsi="Times New Roman" w:cs="Times New Roman"/>
          <w:sz w:val="28"/>
          <w:szCs w:val="28"/>
        </w:rPr>
        <w:t xml:space="preserve">В первый вагон можно погрузить подарки, в названии которых звук [А] слышится в начале слова, во второй вагон – подарки, в названии которых звук [А] слышится в середине слова, а в третий вагон – подарки, в названии которых звук [А] слышится последним». </w:t>
      </w:r>
      <w:proofErr w:type="gramEnd"/>
    </w:p>
    <w:p w:rsidR="00CF4FF1" w:rsidRPr="00E51893" w:rsidRDefault="00CF4FF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2 вариант (подбор слов с заданным звуком).</w:t>
      </w:r>
    </w:p>
    <w:p w:rsidR="00CF4FF1" w:rsidRPr="00E51893" w:rsidRDefault="00CF4FF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Педагог показыва</w:t>
      </w:r>
      <w:r w:rsidR="005364B9" w:rsidRPr="00E51893">
        <w:rPr>
          <w:rFonts w:ascii="Times New Roman" w:hAnsi="Times New Roman" w:cs="Times New Roman"/>
          <w:sz w:val="28"/>
          <w:szCs w:val="28"/>
        </w:rPr>
        <w:t xml:space="preserve">ет карточку с заданной буквой, </w:t>
      </w:r>
      <w:r w:rsidRPr="00E51893">
        <w:rPr>
          <w:rFonts w:ascii="Times New Roman" w:hAnsi="Times New Roman" w:cs="Times New Roman"/>
          <w:sz w:val="28"/>
          <w:szCs w:val="28"/>
        </w:rPr>
        <w:t>помещает ее в паровоз. Затем предлагает детям подобрать картинки с изображением предметов, названия которых начинаются на эту букву. Дети выбирают нужные картинки и вставляют в вагончики.</w:t>
      </w:r>
    </w:p>
    <w:p w:rsidR="00CF4FF1" w:rsidRPr="00E51893" w:rsidRDefault="00CF4FF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3 вариант (определение количества слогов в слове).</w:t>
      </w:r>
    </w:p>
    <w:p w:rsidR="00CF4FF1" w:rsidRPr="00E51893" w:rsidRDefault="00CF4FF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Необходимо отобрать картинки с заданным количеством слогов (в первый вагон – односложные слова, во второй – с 2 слогами, в третий – с 3 слогами).</w:t>
      </w:r>
    </w:p>
    <w:p w:rsidR="00F05401" w:rsidRPr="00B275C9" w:rsidRDefault="00F0540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C9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8927C9" w:rsidRPr="00E51893" w:rsidRDefault="005364B9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1 вариант («Подбери картинку»</w:t>
      </w:r>
      <w:r w:rsidR="008927C9" w:rsidRPr="00E51893">
        <w:rPr>
          <w:rFonts w:ascii="Times New Roman" w:hAnsi="Times New Roman" w:cs="Times New Roman"/>
          <w:sz w:val="28"/>
          <w:szCs w:val="28"/>
        </w:rPr>
        <w:t>).</w:t>
      </w:r>
    </w:p>
    <w:p w:rsidR="00E26A60" w:rsidRPr="00E51893" w:rsidRDefault="00E26A60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 xml:space="preserve">Педагог показывает карточку с обобщающим словом, помещает ее в паровоз. Затем предлагает детям подобрать картинки с изображением </w:t>
      </w:r>
      <w:r w:rsidRPr="00E51893">
        <w:rPr>
          <w:rFonts w:ascii="Times New Roman" w:hAnsi="Times New Roman" w:cs="Times New Roman"/>
          <w:sz w:val="28"/>
          <w:szCs w:val="28"/>
        </w:rPr>
        <w:lastRenderedPageBreak/>
        <w:t>предметов, подходящих под это слово. Дети выбирают нужные картинки и вставляют в вагончики.</w:t>
      </w:r>
    </w:p>
    <w:p w:rsidR="008927C9" w:rsidRPr="00E51893" w:rsidRDefault="00E26A60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2 вариант (геометрические формы).</w:t>
      </w:r>
    </w:p>
    <w:p w:rsidR="00E26A60" w:rsidRPr="00E51893" w:rsidRDefault="00E26A60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Педагог показ</w:t>
      </w:r>
      <w:r w:rsidR="005364B9" w:rsidRPr="00E51893">
        <w:rPr>
          <w:rFonts w:ascii="Times New Roman" w:hAnsi="Times New Roman" w:cs="Times New Roman"/>
          <w:sz w:val="28"/>
          <w:szCs w:val="28"/>
        </w:rPr>
        <w:t>ывает детям веселый паровозик и картинки</w:t>
      </w:r>
      <w:r w:rsidRPr="00E51893">
        <w:rPr>
          <w:rFonts w:ascii="Times New Roman" w:hAnsi="Times New Roman" w:cs="Times New Roman"/>
          <w:sz w:val="28"/>
          <w:szCs w:val="28"/>
        </w:rPr>
        <w:t xml:space="preserve">, объясняет: «Веселый паровозик отправляется в путешествие. Он повезет подарки для королевы Геометрии. В первый вагон можно погрузить подарки, форма которых напоминает круг, во второй вагон – подарки, форма которых напоминает треугольник, а в третий вагон – подарки квадратной формы. </w:t>
      </w:r>
    </w:p>
    <w:p w:rsidR="00E26A60" w:rsidRPr="00E51893" w:rsidRDefault="005364B9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3 вариант («</w:t>
      </w:r>
      <w:r w:rsidR="00E26A60" w:rsidRPr="00E51893">
        <w:rPr>
          <w:rFonts w:ascii="Times New Roman" w:hAnsi="Times New Roman" w:cs="Times New Roman"/>
          <w:sz w:val="28"/>
          <w:szCs w:val="28"/>
        </w:rPr>
        <w:t>Собери ряд</w:t>
      </w:r>
      <w:r w:rsidRPr="00E51893">
        <w:rPr>
          <w:rFonts w:ascii="Times New Roman" w:hAnsi="Times New Roman" w:cs="Times New Roman"/>
          <w:sz w:val="28"/>
          <w:szCs w:val="28"/>
        </w:rPr>
        <w:t>»</w:t>
      </w:r>
      <w:r w:rsidR="00E26A60" w:rsidRPr="00E51893">
        <w:rPr>
          <w:rFonts w:ascii="Times New Roman" w:hAnsi="Times New Roman" w:cs="Times New Roman"/>
          <w:sz w:val="28"/>
          <w:szCs w:val="28"/>
        </w:rPr>
        <w:t>)</w:t>
      </w:r>
      <w:r w:rsidR="00892C9E" w:rsidRPr="00E51893">
        <w:rPr>
          <w:rFonts w:ascii="Times New Roman" w:hAnsi="Times New Roman" w:cs="Times New Roman"/>
          <w:sz w:val="28"/>
          <w:szCs w:val="28"/>
        </w:rPr>
        <w:t>.</w:t>
      </w:r>
    </w:p>
    <w:p w:rsidR="00892C9E" w:rsidRPr="00E51893" w:rsidRDefault="00892C9E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Необходимо расположить картинки в вагонах от самой большой до самой маленькой.</w:t>
      </w:r>
    </w:p>
    <w:p w:rsidR="00892C9E" w:rsidRPr="00E51893" w:rsidRDefault="005364B9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4 вариант («</w:t>
      </w:r>
      <w:proofErr w:type="gramStart"/>
      <w:r w:rsidRPr="00E51893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Pr="00E51893">
        <w:rPr>
          <w:rFonts w:ascii="Times New Roman" w:hAnsi="Times New Roman" w:cs="Times New Roman"/>
          <w:sz w:val="28"/>
          <w:szCs w:val="28"/>
        </w:rPr>
        <w:t xml:space="preserve"> – несъедобное»</w:t>
      </w:r>
      <w:r w:rsidR="00892C9E" w:rsidRPr="00E51893">
        <w:rPr>
          <w:rFonts w:ascii="Times New Roman" w:hAnsi="Times New Roman" w:cs="Times New Roman"/>
          <w:sz w:val="28"/>
          <w:szCs w:val="28"/>
        </w:rPr>
        <w:t>).</w:t>
      </w:r>
    </w:p>
    <w:p w:rsidR="00892C9E" w:rsidRPr="00E51893" w:rsidRDefault="00892C9E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 xml:space="preserve">Педагог показывает детям веселый </w:t>
      </w:r>
      <w:r w:rsidR="005364B9" w:rsidRPr="00E51893">
        <w:rPr>
          <w:rFonts w:ascii="Times New Roman" w:hAnsi="Times New Roman" w:cs="Times New Roman"/>
          <w:sz w:val="28"/>
          <w:szCs w:val="28"/>
        </w:rPr>
        <w:t>паровозик и картинки</w:t>
      </w:r>
      <w:r w:rsidRPr="00E51893">
        <w:rPr>
          <w:rFonts w:ascii="Times New Roman" w:hAnsi="Times New Roman" w:cs="Times New Roman"/>
          <w:sz w:val="28"/>
          <w:szCs w:val="28"/>
        </w:rPr>
        <w:t xml:space="preserve">, объясняет задание: В первый вагон можно погрузить картинки с изображением съедобных предметов, во второй вагон – несъедобных. </w:t>
      </w:r>
    </w:p>
    <w:p w:rsidR="00892C9E" w:rsidRPr="00E51893" w:rsidRDefault="00892C9E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5 вариант</w:t>
      </w:r>
      <w:r w:rsidR="005364B9" w:rsidRPr="00E51893">
        <w:rPr>
          <w:rFonts w:ascii="Times New Roman" w:hAnsi="Times New Roman" w:cs="Times New Roman"/>
          <w:sz w:val="28"/>
          <w:szCs w:val="28"/>
        </w:rPr>
        <w:t xml:space="preserve"> </w:t>
      </w:r>
      <w:r w:rsidRPr="00E51893">
        <w:rPr>
          <w:rFonts w:ascii="Times New Roman" w:hAnsi="Times New Roman" w:cs="Times New Roman"/>
          <w:sz w:val="28"/>
          <w:szCs w:val="28"/>
        </w:rPr>
        <w:t>(определенный цвет).</w:t>
      </w:r>
    </w:p>
    <w:p w:rsidR="00EB4650" w:rsidRPr="00E51893" w:rsidRDefault="00892C9E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Педагог показывает карточку определенного цвета,  помещает ее в паровоз. Затем предлагает детям подобрать картинки с изображением предметов данного цвета. Дети выбирают нужные картинки и вставляют в вагончики.</w:t>
      </w:r>
    </w:p>
    <w:p w:rsidR="00EB4650" w:rsidRPr="00B275C9" w:rsidRDefault="00892C9E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C9">
        <w:rPr>
          <w:rFonts w:ascii="Times New Roman" w:hAnsi="Times New Roman" w:cs="Times New Roman"/>
          <w:b/>
          <w:sz w:val="28"/>
          <w:szCs w:val="28"/>
        </w:rPr>
        <w:t>Социально - коммуникативное развитие:</w:t>
      </w:r>
    </w:p>
    <w:p w:rsidR="009E698D" w:rsidRPr="00E51893" w:rsidRDefault="00892C9E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1 вариант (а</w:t>
      </w:r>
      <w:r w:rsidR="009E698D" w:rsidRPr="00E51893">
        <w:rPr>
          <w:rFonts w:ascii="Times New Roman" w:hAnsi="Times New Roman" w:cs="Times New Roman"/>
          <w:sz w:val="28"/>
          <w:szCs w:val="28"/>
        </w:rPr>
        <w:t>трибуты для заданной профессии)</w:t>
      </w:r>
    </w:p>
    <w:p w:rsidR="009E698D" w:rsidRPr="00E51893" w:rsidRDefault="009E698D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Педагог показывает карточку с изображение человека определенной профессии,  помещает ее в паровоз. Затем предлагает детям подобрать картинки с изображением атрибутов данной профессии. Дети выбирают нужные картинки и вставляют в вагончики.</w:t>
      </w:r>
    </w:p>
    <w:p w:rsidR="009E698D" w:rsidRPr="00E51893" w:rsidRDefault="009E698D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2 вариант (хорошие поступки).</w:t>
      </w:r>
    </w:p>
    <w:p w:rsidR="009E698D" w:rsidRPr="00E51893" w:rsidRDefault="009E698D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 xml:space="preserve">Педагог показывает детям веселый паровозик и картинки, объясняет задание: Наш паровозик отправляется в город </w:t>
      </w:r>
      <w:proofErr w:type="spellStart"/>
      <w:r w:rsidRPr="00E51893">
        <w:rPr>
          <w:rFonts w:ascii="Times New Roman" w:hAnsi="Times New Roman" w:cs="Times New Roman"/>
          <w:sz w:val="28"/>
          <w:szCs w:val="28"/>
        </w:rPr>
        <w:t>Хорошград</w:t>
      </w:r>
      <w:proofErr w:type="spellEnd"/>
      <w:r w:rsidRPr="00E51893">
        <w:rPr>
          <w:rFonts w:ascii="Times New Roman" w:hAnsi="Times New Roman" w:cs="Times New Roman"/>
          <w:sz w:val="28"/>
          <w:szCs w:val="28"/>
        </w:rPr>
        <w:t xml:space="preserve">, там все жители вежливые и делают только хорошие дела. Затем предлагает детям подобрать </w:t>
      </w:r>
      <w:r w:rsidRPr="00E51893">
        <w:rPr>
          <w:rFonts w:ascii="Times New Roman" w:hAnsi="Times New Roman" w:cs="Times New Roman"/>
          <w:sz w:val="28"/>
          <w:szCs w:val="28"/>
        </w:rPr>
        <w:lastRenderedPageBreak/>
        <w:t>картинки с изображением хороших поступков и разместить их в вагонах. Дети выбирают нужные картинки и вставляют в вагончики.</w:t>
      </w:r>
    </w:p>
    <w:p w:rsidR="009E698D" w:rsidRPr="00E51893" w:rsidRDefault="00CF0C58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(«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грустные»</w:t>
      </w:r>
      <w:r w:rsidR="009E698D" w:rsidRPr="00E51893">
        <w:rPr>
          <w:rFonts w:ascii="Times New Roman" w:hAnsi="Times New Roman" w:cs="Times New Roman"/>
          <w:sz w:val="28"/>
          <w:szCs w:val="28"/>
        </w:rPr>
        <w:t>).</w:t>
      </w:r>
    </w:p>
    <w:p w:rsidR="009E698D" w:rsidRPr="00E51893" w:rsidRDefault="009E698D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 xml:space="preserve">Педагог показывает детям веселый паровозик и картинки, объясняет задание: В первый вагон можно погрузить картинки с изображением веселых животных, во второй вагон – грустных. </w:t>
      </w:r>
    </w:p>
    <w:p w:rsidR="009E698D" w:rsidRPr="00E51893" w:rsidRDefault="009E698D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>4 вариант (вежливые слова).</w:t>
      </w:r>
    </w:p>
    <w:p w:rsidR="009E698D" w:rsidRPr="00E51893" w:rsidRDefault="009E698D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 xml:space="preserve">Педагог показывает детям веселый паровозик и картинки, объясняет задание: Наш паровозик отправляется в город </w:t>
      </w:r>
      <w:proofErr w:type="spellStart"/>
      <w:r w:rsidRPr="00E51893">
        <w:rPr>
          <w:rFonts w:ascii="Times New Roman" w:hAnsi="Times New Roman" w:cs="Times New Roman"/>
          <w:sz w:val="28"/>
          <w:szCs w:val="28"/>
        </w:rPr>
        <w:t>Хорошград</w:t>
      </w:r>
      <w:proofErr w:type="spellEnd"/>
      <w:r w:rsidRPr="00E51893">
        <w:rPr>
          <w:rFonts w:ascii="Times New Roman" w:hAnsi="Times New Roman" w:cs="Times New Roman"/>
          <w:sz w:val="28"/>
          <w:szCs w:val="28"/>
        </w:rPr>
        <w:t xml:space="preserve"> и везет туда вежливые слова. В первый вагон можно погрузить </w:t>
      </w:r>
      <w:r w:rsidR="00CF0C58">
        <w:rPr>
          <w:rFonts w:ascii="Times New Roman" w:hAnsi="Times New Roman" w:cs="Times New Roman"/>
          <w:sz w:val="28"/>
          <w:szCs w:val="28"/>
        </w:rPr>
        <w:t>карточки со словами приветствия</w:t>
      </w:r>
      <w:r w:rsidRPr="00E51893">
        <w:rPr>
          <w:rFonts w:ascii="Times New Roman" w:hAnsi="Times New Roman" w:cs="Times New Roman"/>
          <w:sz w:val="28"/>
          <w:szCs w:val="28"/>
        </w:rPr>
        <w:t xml:space="preserve">, во второй вагон – со словами благодарности, в третий вагон - со словами прощания. </w:t>
      </w:r>
    </w:p>
    <w:p w:rsidR="009E698D" w:rsidRPr="00E51893" w:rsidRDefault="009E698D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 xml:space="preserve">Вариантов игры можно придумать </w:t>
      </w:r>
      <w:proofErr w:type="gramStart"/>
      <w:r w:rsidRPr="00E51893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E51893">
        <w:rPr>
          <w:rFonts w:ascii="Times New Roman" w:hAnsi="Times New Roman" w:cs="Times New Roman"/>
          <w:sz w:val="28"/>
          <w:szCs w:val="28"/>
        </w:rPr>
        <w:t xml:space="preserve"> по разным направлениям развития детей дошкольного возраста. Картинный материал подбирается конкретно под каждое задание. При необходимости педагоги могут расширить спектр заданий, например, использовать карточки со схемами предлогов для составления предложений и так далее.</w:t>
      </w:r>
    </w:p>
    <w:p w:rsidR="004F47C1" w:rsidRDefault="004F47C1" w:rsidP="004F47C1">
      <w:pPr>
        <w:tabs>
          <w:tab w:val="left" w:pos="244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698D" w:rsidRPr="004F47C1" w:rsidRDefault="009E698D" w:rsidP="004F47C1">
      <w:pPr>
        <w:tabs>
          <w:tab w:val="left" w:pos="244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47C1">
        <w:rPr>
          <w:rFonts w:ascii="Times New Roman" w:hAnsi="Times New Roman" w:cs="Times New Roman"/>
          <w:b/>
          <w:i/>
          <w:sz w:val="28"/>
          <w:szCs w:val="28"/>
        </w:rPr>
        <w:t>Библиографический список</w:t>
      </w:r>
    </w:p>
    <w:p w:rsidR="009E698D" w:rsidRPr="00E51893" w:rsidRDefault="004F47C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98D" w:rsidRPr="00E51893">
        <w:rPr>
          <w:rFonts w:ascii="Times New Roman" w:hAnsi="Times New Roman" w:cs="Times New Roman"/>
          <w:sz w:val="28"/>
          <w:szCs w:val="28"/>
        </w:rPr>
        <w:t xml:space="preserve"> Истоки: Комплексная образовательная программа дошкольного образования / </w:t>
      </w:r>
      <w:proofErr w:type="spellStart"/>
      <w:r w:rsidR="009E698D" w:rsidRPr="00E51893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="009E698D" w:rsidRPr="00E51893">
        <w:rPr>
          <w:rFonts w:ascii="Times New Roman" w:hAnsi="Times New Roman" w:cs="Times New Roman"/>
          <w:sz w:val="28"/>
          <w:szCs w:val="28"/>
        </w:rPr>
        <w:t xml:space="preserve">. рук. Л. А. Парамонова. - 5-е изд. </w:t>
      </w:r>
      <w:proofErr w:type="spellStart"/>
      <w:r w:rsidR="009E698D" w:rsidRPr="00E5189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9E698D" w:rsidRPr="00E51893">
        <w:rPr>
          <w:rFonts w:ascii="Times New Roman" w:hAnsi="Times New Roman" w:cs="Times New Roman"/>
          <w:sz w:val="28"/>
          <w:szCs w:val="28"/>
        </w:rPr>
        <w:t>. - М.: ТЦ Сфера, 2017.</w:t>
      </w:r>
    </w:p>
    <w:p w:rsidR="009E698D" w:rsidRPr="00E51893" w:rsidRDefault="004F47C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98D" w:rsidRPr="00E51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98D" w:rsidRPr="00E51893">
        <w:rPr>
          <w:rFonts w:ascii="Times New Roman" w:hAnsi="Times New Roman" w:cs="Times New Roman"/>
          <w:sz w:val="28"/>
          <w:szCs w:val="28"/>
        </w:rPr>
        <w:t>Кулигина</w:t>
      </w:r>
      <w:proofErr w:type="spellEnd"/>
      <w:r w:rsidR="009E698D" w:rsidRPr="00E51893">
        <w:rPr>
          <w:rFonts w:ascii="Times New Roman" w:hAnsi="Times New Roman" w:cs="Times New Roman"/>
          <w:sz w:val="28"/>
          <w:szCs w:val="28"/>
        </w:rPr>
        <w:t xml:space="preserve"> Е. А., Кислякова Е. в. Коммуникативные способности дошкольников как фактор социальной адаптации. //Практический журнал// Воспитатель дошкольного образовательного у</w:t>
      </w:r>
      <w:r w:rsidR="00CF0C58">
        <w:rPr>
          <w:rFonts w:ascii="Times New Roman" w:hAnsi="Times New Roman" w:cs="Times New Roman"/>
          <w:sz w:val="28"/>
          <w:szCs w:val="28"/>
        </w:rPr>
        <w:t>чреждения № 5/2010г. Москва ТЦ «Сфера»</w:t>
      </w:r>
      <w:r w:rsidR="009E698D" w:rsidRPr="00E51893">
        <w:rPr>
          <w:rFonts w:ascii="Times New Roman" w:hAnsi="Times New Roman" w:cs="Times New Roman"/>
          <w:sz w:val="28"/>
          <w:szCs w:val="28"/>
        </w:rPr>
        <w:t>.</w:t>
      </w:r>
    </w:p>
    <w:p w:rsidR="009E698D" w:rsidRPr="00E51893" w:rsidRDefault="004F47C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698D" w:rsidRPr="00E51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98D" w:rsidRPr="00E51893">
        <w:rPr>
          <w:rFonts w:ascii="Times New Roman" w:hAnsi="Times New Roman" w:cs="Times New Roman"/>
          <w:sz w:val="28"/>
          <w:szCs w:val="28"/>
        </w:rPr>
        <w:t>Новгородцева</w:t>
      </w:r>
      <w:proofErr w:type="spellEnd"/>
      <w:r w:rsidR="009E698D" w:rsidRPr="00E51893">
        <w:rPr>
          <w:rFonts w:ascii="Times New Roman" w:hAnsi="Times New Roman" w:cs="Times New Roman"/>
          <w:sz w:val="28"/>
          <w:szCs w:val="28"/>
        </w:rPr>
        <w:t xml:space="preserve"> Е. А. Формирование доброжелательных отношений у детей в игровой деятельности //Практический журнал// Воспитатель дошкольного образовательного учреждения № 6/2011г. Москва ТЦ " Сфера.</w:t>
      </w:r>
    </w:p>
    <w:p w:rsidR="009E698D" w:rsidRPr="00E51893" w:rsidRDefault="004F47C1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</w:t>
      </w:r>
      <w:r w:rsidR="009E698D" w:rsidRPr="00E51893">
        <w:rPr>
          <w:rFonts w:ascii="Times New Roman" w:hAnsi="Times New Roman" w:cs="Times New Roman"/>
          <w:sz w:val="28"/>
          <w:szCs w:val="28"/>
        </w:rPr>
        <w:t xml:space="preserve"> Развитие игры детей 3 - 5 лет</w:t>
      </w:r>
      <w:proofErr w:type="gramStart"/>
      <w:r w:rsidR="009E698D" w:rsidRPr="00E51893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9E698D" w:rsidRPr="00E51893">
        <w:rPr>
          <w:rFonts w:ascii="Times New Roman" w:hAnsi="Times New Roman" w:cs="Times New Roman"/>
          <w:sz w:val="28"/>
          <w:szCs w:val="28"/>
        </w:rPr>
        <w:t>од ред. Е. В. Трифоновой. - М.: ТЦ Сфера, 2015.</w:t>
      </w:r>
    </w:p>
    <w:p w:rsidR="009E698D" w:rsidRPr="00E51893" w:rsidRDefault="009E698D" w:rsidP="00E51893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93">
        <w:rPr>
          <w:rFonts w:ascii="Times New Roman" w:hAnsi="Times New Roman" w:cs="Times New Roman"/>
          <w:sz w:val="28"/>
          <w:szCs w:val="28"/>
        </w:rPr>
        <w:t xml:space="preserve"> </w:t>
      </w:r>
      <w:r w:rsidR="004F47C1">
        <w:rPr>
          <w:rFonts w:ascii="Times New Roman" w:hAnsi="Times New Roman" w:cs="Times New Roman"/>
          <w:sz w:val="28"/>
          <w:szCs w:val="28"/>
        </w:rPr>
        <w:t>5.</w:t>
      </w:r>
      <w:r w:rsidRPr="00E51893">
        <w:rPr>
          <w:rFonts w:ascii="Times New Roman" w:hAnsi="Times New Roman" w:cs="Times New Roman"/>
          <w:sz w:val="28"/>
          <w:szCs w:val="28"/>
        </w:rPr>
        <w:t xml:space="preserve"> Ушакова О. С. Придумай слово: Речевые игры и упражнения для дошкольников. Кн. для воспитателей детского сада и родителей. - 3-е изд., </w:t>
      </w:r>
      <w:proofErr w:type="spellStart"/>
      <w:r w:rsidRPr="00E5189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51893">
        <w:rPr>
          <w:rFonts w:ascii="Times New Roman" w:hAnsi="Times New Roman" w:cs="Times New Roman"/>
          <w:sz w:val="28"/>
          <w:szCs w:val="28"/>
        </w:rPr>
        <w:t>. - М.: ТЦ Сфера, 2017.</w:t>
      </w:r>
    </w:p>
    <w:p w:rsidR="009E698D" w:rsidRPr="00E51893" w:rsidRDefault="009E698D" w:rsidP="00E51893">
      <w:pPr>
        <w:spacing w:after="0" w:line="360" w:lineRule="auto"/>
        <w:ind w:left="1701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98D" w:rsidRPr="00E51893" w:rsidRDefault="009E698D" w:rsidP="00E51893">
      <w:pPr>
        <w:tabs>
          <w:tab w:val="left" w:pos="2445"/>
        </w:tabs>
        <w:spacing w:after="0" w:line="360" w:lineRule="auto"/>
        <w:ind w:left="1701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FF1" w:rsidRPr="00E51893" w:rsidRDefault="00CF4FF1" w:rsidP="00E51893">
      <w:pPr>
        <w:pStyle w:val="a3"/>
        <w:shd w:val="clear" w:color="auto" w:fill="FFFFFF"/>
        <w:spacing w:before="0" w:beforeAutospacing="0" w:after="0" w:afterAutospacing="0" w:line="360" w:lineRule="auto"/>
        <w:ind w:left="1701" w:right="851" w:firstLine="709"/>
        <w:jc w:val="both"/>
        <w:rPr>
          <w:sz w:val="28"/>
          <w:szCs w:val="28"/>
        </w:rPr>
      </w:pPr>
    </w:p>
    <w:p w:rsidR="00CF4FF1" w:rsidRPr="00E51893" w:rsidRDefault="00CF4FF1" w:rsidP="00E51893">
      <w:pPr>
        <w:spacing w:after="0" w:line="360" w:lineRule="auto"/>
        <w:ind w:left="1701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6A4" w:rsidRPr="00E51893" w:rsidRDefault="00D566A4" w:rsidP="00E51893">
      <w:pPr>
        <w:spacing w:line="360" w:lineRule="auto"/>
        <w:ind w:left="1701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66A4" w:rsidRPr="00E51893" w:rsidSect="00CF0C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64FFE"/>
    <w:multiLevelType w:val="multilevel"/>
    <w:tmpl w:val="2D38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F4FF1"/>
    <w:rsid w:val="000B6606"/>
    <w:rsid w:val="001A003E"/>
    <w:rsid w:val="001D0623"/>
    <w:rsid w:val="001F3A6F"/>
    <w:rsid w:val="00224C26"/>
    <w:rsid w:val="00226200"/>
    <w:rsid w:val="002523B3"/>
    <w:rsid w:val="00262EA3"/>
    <w:rsid w:val="003223CB"/>
    <w:rsid w:val="003E36A7"/>
    <w:rsid w:val="00460956"/>
    <w:rsid w:val="00475B44"/>
    <w:rsid w:val="004B4676"/>
    <w:rsid w:val="004C023D"/>
    <w:rsid w:val="004F47C1"/>
    <w:rsid w:val="005364B9"/>
    <w:rsid w:val="007C258C"/>
    <w:rsid w:val="0089151C"/>
    <w:rsid w:val="008927C9"/>
    <w:rsid w:val="00892C9E"/>
    <w:rsid w:val="0094397C"/>
    <w:rsid w:val="0097028F"/>
    <w:rsid w:val="009A4EBD"/>
    <w:rsid w:val="009E698D"/>
    <w:rsid w:val="009F79B9"/>
    <w:rsid w:val="00A0208A"/>
    <w:rsid w:val="00AF0784"/>
    <w:rsid w:val="00B11882"/>
    <w:rsid w:val="00B275C9"/>
    <w:rsid w:val="00B9059B"/>
    <w:rsid w:val="00BF3EE9"/>
    <w:rsid w:val="00C702EA"/>
    <w:rsid w:val="00CF0C58"/>
    <w:rsid w:val="00CF4FF1"/>
    <w:rsid w:val="00D23F6C"/>
    <w:rsid w:val="00D41F5C"/>
    <w:rsid w:val="00D566A4"/>
    <w:rsid w:val="00DE70B0"/>
    <w:rsid w:val="00E2659A"/>
    <w:rsid w:val="00E26A60"/>
    <w:rsid w:val="00E32A07"/>
    <w:rsid w:val="00E51893"/>
    <w:rsid w:val="00EB4650"/>
    <w:rsid w:val="00F05401"/>
    <w:rsid w:val="00FB1457"/>
    <w:rsid w:val="00FC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4FF1"/>
    <w:rPr>
      <w:b/>
      <w:bCs/>
    </w:rPr>
  </w:style>
  <w:style w:type="paragraph" w:customStyle="1" w:styleId="c1">
    <w:name w:val="c1"/>
    <w:basedOn w:val="a"/>
    <w:rsid w:val="001D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D0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User-2</cp:lastModifiedBy>
  <cp:revision>23</cp:revision>
  <dcterms:created xsi:type="dcterms:W3CDTF">2020-02-20T07:04:00Z</dcterms:created>
  <dcterms:modified xsi:type="dcterms:W3CDTF">2025-12-03T13:21:00Z</dcterms:modified>
</cp:coreProperties>
</file>